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5434"/>
    <w:bookmarkEnd w:id="0"/>
    <w:p w:rsidR="00DB5F6C" w:rsidRPr="00B92F95" w:rsidRDefault="00515824"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6.95pt" o:ole="">
            <v:imagedata r:id="rId7" o:title=""/>
          </v:shape>
          <o:OLEObject Type="Embed" ProgID="Excel.Sheet.8" ShapeID="_x0000_i1025" DrawAspect="Content" ObjectID="_1511196122"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AC70CF">
        <w:rPr>
          <w:rFonts w:ascii="Arial" w:hAnsi="Arial" w:cs="Arial"/>
          <w:b/>
          <w:sz w:val="24"/>
          <w:szCs w:val="24"/>
          <w:lang w:val="es-MX"/>
        </w:rPr>
        <w:t xml:space="preserve"> </w:t>
      </w:r>
      <w:r w:rsidR="002D64D2" w:rsidRPr="002D64D2">
        <w:rPr>
          <w:rFonts w:ascii="Arial" w:hAnsi="Arial" w:cs="Arial"/>
          <w:b/>
          <w:sz w:val="24"/>
          <w:szCs w:val="24"/>
          <w:lang w:val="es-MX"/>
        </w:rPr>
        <w:t>/</w:t>
      </w:r>
      <w:r w:rsidR="00AC70CF">
        <w:rPr>
          <w:rFonts w:ascii="Arial" w:hAnsi="Arial" w:cs="Arial"/>
          <w:b/>
          <w:sz w:val="24"/>
          <w:szCs w:val="24"/>
          <w:lang w:val="es-MX"/>
        </w:rPr>
        <w:t>_____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r w:rsidR="004E58DA">
        <w:rPr>
          <w:rFonts w:ascii="Arial" w:hAnsi="Arial" w:cs="Arial"/>
          <w:color w:val="000000"/>
        </w:rPr>
        <w:t>.</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5E4B47" w:rsidRPr="00EE5FFA">
        <w:rPr>
          <w:rFonts w:ascii="Arial" w:hAnsi="Arial" w:cs="Arial"/>
          <w:lang w:val="es-MX"/>
        </w:rPr>
        <w:t>Licitación Pública</w:t>
      </w:r>
      <w:r w:rsidR="00A47E42" w:rsidRPr="00EE5FFA">
        <w:rPr>
          <w:rFonts w:ascii="Arial" w:hAnsi="Arial" w:cs="Arial"/>
          <w:lang w:val="es-MX"/>
        </w:rPr>
        <w:t xml:space="preserve"> N</w:t>
      </w:r>
      <w:r w:rsidR="00EE5FFA" w:rsidRPr="00EE5FFA">
        <w:rPr>
          <w:rFonts w:ascii="Arial" w:hAnsi="Arial" w:cs="Arial"/>
          <w:lang w:val="es-MX"/>
        </w:rPr>
        <w:t>acional</w:t>
      </w:r>
      <w:r w:rsidRPr="00EE5FFA">
        <w:rPr>
          <w:rFonts w:ascii="Arial" w:hAnsi="Arial" w:cs="Arial"/>
          <w:lang w:val="es-MX"/>
        </w:rPr>
        <w:t xml:space="preserve"> instaurada por la </w:t>
      </w:r>
      <w:r w:rsidR="0010532D" w:rsidRPr="004E58DA">
        <w:rPr>
          <w:rFonts w:ascii="Arial" w:hAnsi="Arial" w:cs="Arial"/>
          <w:b/>
          <w:lang w:val="es-MX"/>
        </w:rPr>
        <w:t>“</w:t>
      </w:r>
      <w:r w:rsidRPr="004E58DA">
        <w:rPr>
          <w:rFonts w:ascii="Arial" w:hAnsi="Arial" w:cs="Arial"/>
          <w:b/>
          <w:lang w:val="es-MX"/>
        </w:rPr>
        <w:t>API</w:t>
      </w:r>
      <w:r w:rsidR="004E58D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27 fracción I,</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5E4B47">
        <w:rPr>
          <w:rFonts w:ascii="Arial" w:hAnsi="Arial" w:cs="Arial"/>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1716B3" w:rsidRDefault="00D15B0D" w:rsidP="00D15B0D">
      <w:pPr>
        <w:numPr>
          <w:ilvl w:val="1"/>
          <w:numId w:val="10"/>
        </w:numPr>
        <w:jc w:val="both"/>
        <w:rPr>
          <w:rFonts w:ascii="Arial" w:hAnsi="Arial" w:cs="Arial"/>
        </w:rPr>
      </w:pPr>
      <w:r w:rsidRPr="001716B3">
        <w:rPr>
          <w:rFonts w:ascii="Arial" w:hAnsi="Arial" w:cs="Arial"/>
          <w:lang w:val="es-MX"/>
        </w:rPr>
        <w:t>Es una sociedad constituida de conformidad con la legislación mexicana, según consta en el testimonio que</w:t>
      </w:r>
      <w:r w:rsidR="001403DC" w:rsidRPr="001716B3">
        <w:rPr>
          <w:rFonts w:ascii="Arial" w:hAnsi="Arial" w:cs="Arial"/>
          <w:lang w:val="es-MX"/>
        </w:rPr>
        <w:t xml:space="preserve"> contiene la Escritura Pública N</w:t>
      </w:r>
      <w:r w:rsidRPr="001716B3">
        <w:rPr>
          <w:rFonts w:ascii="Arial" w:hAnsi="Arial" w:cs="Arial"/>
          <w:lang w:val="es-MX"/>
        </w:rPr>
        <w:t xml:space="preserve">úmero _______ de fecha __ de _______ </w:t>
      </w:r>
      <w:proofErr w:type="spellStart"/>
      <w:r w:rsidRPr="001716B3">
        <w:rPr>
          <w:rFonts w:ascii="Arial" w:hAnsi="Arial" w:cs="Arial"/>
          <w:lang w:val="es-MX"/>
        </w:rPr>
        <w:t>de</w:t>
      </w:r>
      <w:proofErr w:type="spellEnd"/>
      <w:r w:rsidRPr="001716B3">
        <w:rPr>
          <w:rFonts w:ascii="Arial" w:hAnsi="Arial" w:cs="Arial"/>
          <w:lang w:val="es-MX"/>
        </w:rPr>
        <w:t xml:space="preserve"> ____, pasada ante la fe del Licenciado ___________________________________, Notario Público número ___ de </w:t>
      </w:r>
      <w:r w:rsidR="001403DC" w:rsidRPr="001716B3">
        <w:rPr>
          <w:rFonts w:ascii="Arial" w:hAnsi="Arial" w:cs="Arial"/>
          <w:lang w:val="es-MX"/>
        </w:rPr>
        <w:t xml:space="preserve">la Ciudad de </w:t>
      </w:r>
      <w:r w:rsidRPr="001716B3">
        <w:rPr>
          <w:rFonts w:ascii="Arial" w:hAnsi="Arial" w:cs="Arial"/>
          <w:lang w:val="es-MX"/>
        </w:rPr>
        <w:t xml:space="preserve">___________________, inscrita en el Registro Público de la Propiedad </w:t>
      </w:r>
      <w:r w:rsidR="001C1128" w:rsidRPr="001716B3">
        <w:rPr>
          <w:rFonts w:ascii="Arial" w:hAnsi="Arial" w:cs="Arial"/>
          <w:lang w:val="es-MX"/>
        </w:rPr>
        <w:t xml:space="preserve">y del Comercio de </w:t>
      </w:r>
      <w:r w:rsidRPr="001716B3">
        <w:rPr>
          <w:rFonts w:ascii="Arial" w:hAnsi="Arial" w:cs="Arial"/>
          <w:lang w:val="es-MX"/>
        </w:rPr>
        <w:t xml:space="preserve">___________________________ bajo el folio mercantil electrónico número ________ de fecha __ de _________ </w:t>
      </w:r>
      <w:proofErr w:type="spellStart"/>
      <w:r w:rsidRPr="001716B3">
        <w:rPr>
          <w:rFonts w:ascii="Arial" w:hAnsi="Arial" w:cs="Arial"/>
          <w:lang w:val="es-MX"/>
        </w:rPr>
        <w:t>de</w:t>
      </w:r>
      <w:proofErr w:type="spellEnd"/>
      <w:r w:rsidRPr="001716B3">
        <w:rPr>
          <w:rFonts w:ascii="Arial" w:hAnsi="Arial" w:cs="Arial"/>
          <w:lang w:val="es-MX"/>
        </w:rPr>
        <w:t xml:space="preserve"> ____. </w:t>
      </w:r>
    </w:p>
    <w:p w:rsidR="00060D25" w:rsidRPr="001716B3" w:rsidRDefault="00060D25" w:rsidP="00060D25">
      <w:pPr>
        <w:ind w:left="1428"/>
        <w:jc w:val="both"/>
        <w:rPr>
          <w:rFonts w:ascii="Arial" w:hAnsi="Arial" w:cs="Arial"/>
          <w:lang w:val="es-MX"/>
        </w:rPr>
      </w:pP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1C1128" w:rsidRPr="00060D25" w:rsidRDefault="001C1128" w:rsidP="00B92F95">
      <w:pPr>
        <w:numPr>
          <w:ilvl w:val="1"/>
          <w:numId w:val="10"/>
        </w:numPr>
        <w:tabs>
          <w:tab w:val="clear" w:pos="1428"/>
        </w:tabs>
        <w:jc w:val="both"/>
        <w:rPr>
          <w:rFonts w:ascii="Arial" w:hAnsi="Arial" w:cs="Arial"/>
          <w:lang w:val="es-MX"/>
        </w:rPr>
      </w:pPr>
      <w:r>
        <w:rPr>
          <w:rFonts w:ascii="Arial" w:hAnsi="Arial" w:cs="Arial"/>
        </w:rPr>
        <w:t>De acuerdo con sus estatutos, su objeto social consiste, entre otros en: ______________________________________________________</w:t>
      </w:r>
      <w:r w:rsidR="004E58DA">
        <w:rPr>
          <w:rFonts w:ascii="Arial" w:hAnsi="Arial" w:cs="Arial"/>
        </w:rPr>
        <w:t>.</w:t>
      </w:r>
      <w:r w:rsidR="00060D25">
        <w:rPr>
          <w:rFonts w:ascii="Arial" w:hAnsi="Arial" w:cs="Arial"/>
        </w:rPr>
        <w:t xml:space="preserve">    </w:t>
      </w:r>
    </w:p>
    <w:p w:rsidR="00060D25" w:rsidRDefault="00060D25" w:rsidP="00060D25">
      <w:pPr>
        <w:ind w:left="1428"/>
        <w:jc w:val="both"/>
        <w:rPr>
          <w:rFonts w:ascii="Arial" w:hAnsi="Arial" w:cs="Arial"/>
          <w:lang w:val="es-MX"/>
        </w:rPr>
      </w:pP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lastRenderedPageBreak/>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1716B3" w:rsidRPr="00B92F95" w:rsidRDefault="001716B3" w:rsidP="001716B3">
      <w:pPr>
        <w:numPr>
          <w:ilvl w:val="1"/>
          <w:numId w:val="10"/>
        </w:numPr>
        <w:jc w:val="both"/>
        <w:rPr>
          <w:rFonts w:ascii="Arial" w:hAnsi="Arial" w:cs="Arial"/>
        </w:rPr>
      </w:pPr>
      <w:r w:rsidRPr="009C3381">
        <w:rPr>
          <w:rFonts w:ascii="Arial" w:hAnsi="Arial" w:cs="Arial"/>
        </w:rPr>
        <w:t>Es</w:t>
      </w:r>
      <w:r w:rsidRPr="00B92F95">
        <w:rPr>
          <w:rFonts w:ascii="Arial" w:hAnsi="Arial" w:cs="Arial"/>
        </w:rPr>
        <w:t xml:space="preserve"> de nacionalidad mexicana y conviene que si llegase a cambiar de nacionalidad, se seguirá considerando como mexicana por cuanto a este contrato se refiere y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4E58DA">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w:t>
      </w:r>
      <w:r w:rsidR="004E58DA">
        <w:rPr>
          <w:rFonts w:ascii="Arial" w:hAnsi="Arial" w:cs="Arial"/>
          <w:lang w:val="es-ES_tradnl"/>
        </w:rPr>
        <w:t>ntes es: ______________________.</w:t>
      </w:r>
    </w:p>
    <w:p w:rsidR="001716B3" w:rsidRDefault="001716B3"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 xml:space="preserve">colonia_____________________, código postal </w:t>
      </w:r>
      <w:r>
        <w:rPr>
          <w:rFonts w:ascii="Arial" w:hAnsi="Arial" w:cs="Arial"/>
          <w:lang w:val="es-ES_tradnl"/>
        </w:rPr>
        <w:lastRenderedPageBreak/>
        <w:t>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w:t>
      </w:r>
      <w:r w:rsidR="004E58DA">
        <w:rPr>
          <w:rFonts w:ascii="Arial" w:hAnsi="Arial" w:cs="Arial"/>
        </w:rPr>
        <w:t>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w:t>
      </w:r>
      <w:r w:rsidR="00A8017E" w:rsidRPr="0069337E">
        <w:rPr>
          <w:rFonts w:ascii="Arial" w:hAnsi="Arial" w:cs="Arial"/>
          <w:lang w:val="es-MX"/>
        </w:rPr>
        <w:lastRenderedPageBreak/>
        <w:t xml:space="preserve">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232348" w:rsidRPr="0069337E" w:rsidRDefault="00232348"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AC70CF" w:rsidRPr="0069337E" w:rsidRDefault="00AC70CF" w:rsidP="00AC70CF">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AC70CF" w:rsidRPr="00AC70CF" w:rsidRDefault="00AC70CF" w:rsidP="00AC70CF">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AC70CF" w:rsidRPr="00AC70CF" w:rsidRDefault="00AC70CF" w:rsidP="00AC70CF">
      <w:pPr>
        <w:pStyle w:val="Prrafodelista"/>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AC70CF" w:rsidRPr="0069337E" w:rsidRDefault="00AC70CF" w:rsidP="00AC70CF">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AC70CF" w:rsidRPr="00AC70CF" w:rsidRDefault="00AC70CF" w:rsidP="00AC70CF">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AC70CF" w:rsidRPr="00AC70CF" w:rsidRDefault="00AC70CF" w:rsidP="00AC70CF">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AC70CF" w:rsidRPr="00AC70CF" w:rsidRDefault="00AC70CF" w:rsidP="00AC70CF">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AC70CF" w:rsidRPr="00AC70CF" w:rsidRDefault="00AC70CF" w:rsidP="00AC70CF">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lastRenderedPageBreak/>
        <w:t>Programa específico de erogaciones de utilización de maquinaria y equipo de construcción</w:t>
      </w:r>
      <w:r w:rsidRPr="0069337E">
        <w:t xml:space="preserve"> </w:t>
      </w:r>
      <w:r w:rsidRPr="0069337E">
        <w:rPr>
          <w:rFonts w:ascii="Arial" w:hAnsi="Arial" w:cs="Arial"/>
          <w:lang w:val="es-MX"/>
        </w:rPr>
        <w:t>con montos mensuales.</w:t>
      </w:r>
    </w:p>
    <w:p w:rsidR="00AC70CF" w:rsidRPr="00AC70CF" w:rsidRDefault="00AC70CF" w:rsidP="00AC70CF">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7848C7" w:rsidRPr="0069337E" w:rsidRDefault="007848C7" w:rsidP="007848C7">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7C5BC1" w:rsidRDefault="007C5BC1" w:rsidP="00B92F95">
      <w:pPr>
        <w:widowControl w:val="0"/>
        <w:tabs>
          <w:tab w:val="left" w:pos="-1440"/>
        </w:tabs>
        <w:ind w:left="1440" w:hanging="22"/>
        <w:jc w:val="both"/>
        <w:rPr>
          <w:rFonts w:ascii="Arial" w:hAnsi="Arial" w:cs="Arial"/>
          <w:b/>
          <w:lang w:val="es-MX"/>
        </w:rPr>
      </w:pPr>
    </w:p>
    <w:p w:rsidR="007C5BC1" w:rsidRDefault="007C5BC1" w:rsidP="00B92F95">
      <w:pPr>
        <w:widowControl w:val="0"/>
        <w:tabs>
          <w:tab w:val="left" w:pos="-1440"/>
        </w:tabs>
        <w:ind w:left="1440" w:hanging="22"/>
        <w:jc w:val="both"/>
        <w:rPr>
          <w:rFonts w:ascii="Arial" w:hAnsi="Arial" w:cs="Arial"/>
          <w:b/>
          <w:lang w:val="es-MX"/>
        </w:rPr>
      </w:pPr>
    </w:p>
    <w:p w:rsidR="007C5BC1" w:rsidRDefault="007C5BC1" w:rsidP="00B92F95">
      <w:pPr>
        <w:widowControl w:val="0"/>
        <w:tabs>
          <w:tab w:val="left" w:pos="-1440"/>
        </w:tabs>
        <w:ind w:left="1440" w:hanging="22"/>
        <w:jc w:val="both"/>
        <w:rPr>
          <w:rFonts w:ascii="Arial" w:hAnsi="Arial" w:cs="Arial"/>
          <w:b/>
          <w:lang w:val="es-MX"/>
        </w:rPr>
      </w:pPr>
    </w:p>
    <w:p w:rsidR="007C5BC1" w:rsidRPr="00B92F95" w:rsidRDefault="007C5BC1" w:rsidP="00B92F95">
      <w:pPr>
        <w:widowControl w:val="0"/>
        <w:tabs>
          <w:tab w:val="left" w:pos="-1440"/>
        </w:tabs>
        <w:ind w:left="1440" w:hanging="22"/>
        <w:jc w:val="both"/>
        <w:rPr>
          <w:rFonts w:ascii="Arial" w:hAnsi="Arial" w:cs="Arial"/>
          <w:b/>
          <w:lang w:val="es-MX"/>
        </w:rPr>
      </w:pP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lastRenderedPageBreak/>
        <w:t>QUINTA.-</w:t>
      </w:r>
      <w:r>
        <w:rPr>
          <w:rFonts w:ascii="Arial" w:hAnsi="Arial" w:cs="Arial"/>
          <w:b/>
        </w:rPr>
        <w:tab/>
        <w:t>Anticipo</w:t>
      </w:r>
      <w:r w:rsidR="00B92F95" w:rsidRPr="00B92F95">
        <w:rPr>
          <w:rFonts w:ascii="Arial" w:hAnsi="Arial" w:cs="Arial"/>
          <w:b/>
        </w:rPr>
        <w:t>.</w:t>
      </w: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w:t>
      </w:r>
      <w:r w:rsidR="00B92F95" w:rsidRPr="00270890">
        <w:rPr>
          <w:rFonts w:ascii="Arial" w:hAnsi="Arial" w:cs="Arial"/>
        </w:rPr>
        <w:lastRenderedPageBreak/>
        <w:t xml:space="preserve">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 xml:space="preserve">Asimismo para poder finiquitar la obra, </w:t>
      </w:r>
      <w:r w:rsidR="004E58DA" w:rsidRPr="00B67A06">
        <w:rPr>
          <w:rFonts w:ascii="Arial" w:hAnsi="Arial" w:cs="Arial"/>
          <w:b/>
          <w:lang w:val="es-MX"/>
        </w:rPr>
        <w:t>“El CONTRA</w:t>
      </w:r>
      <w:r w:rsidR="004E58DA" w:rsidRPr="00B92F95">
        <w:rPr>
          <w:rFonts w:ascii="Arial" w:hAnsi="Arial" w:cs="Arial"/>
          <w:b/>
          <w:lang w:val="es-MX"/>
        </w:rPr>
        <w:t>TISTA”</w:t>
      </w:r>
      <w:r w:rsidR="004E58DA" w:rsidRPr="00B92F95">
        <w:rPr>
          <w:rFonts w:ascii="Arial" w:hAnsi="Arial" w:cs="Arial"/>
          <w:lang w:val="es-MX"/>
        </w:rPr>
        <w:t xml:space="preserve">, </w:t>
      </w:r>
      <w:r w:rsidRPr="00ED4C8B">
        <w:rPr>
          <w:rFonts w:ascii="Arial" w:hAnsi="Arial" w:cs="Arial"/>
          <w:lang w:val="es-MX"/>
        </w:rPr>
        <w:t>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7848C7">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7848C7">
      <w:pPr>
        <w:numPr>
          <w:ilvl w:val="0"/>
          <w:numId w:val="42"/>
        </w:numPr>
        <w:jc w:val="both"/>
        <w:rPr>
          <w:rFonts w:ascii="Arial" w:hAnsi="Arial" w:cs="Arial"/>
        </w:rPr>
      </w:pPr>
      <w:r w:rsidRPr="00F40424">
        <w:rPr>
          <w:rFonts w:ascii="Arial" w:hAnsi="Arial" w:cs="Arial"/>
        </w:rPr>
        <w:t>BANCO DE DESTINO.</w:t>
      </w:r>
    </w:p>
    <w:p w:rsidR="00B92F95" w:rsidRPr="00F40424" w:rsidRDefault="00B92F95" w:rsidP="007848C7">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7848C7">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7848C7">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7848C7">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7848C7">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lastRenderedPageBreak/>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 xml:space="preserve">Que la fianza se otorga a favor de Administración Portuaria Integral </w:t>
      </w:r>
      <w:r w:rsidR="00E42146" w:rsidRPr="007848C7">
        <w:rPr>
          <w:rFonts w:ascii="Arial" w:hAnsi="Arial" w:cs="Arial"/>
        </w:rPr>
        <w:t>____________</w:t>
      </w:r>
      <w:r w:rsidRPr="007848C7">
        <w:rPr>
          <w:rFonts w:ascii="Arial" w:hAnsi="Arial" w:cs="Arial"/>
        </w:rPr>
        <w:t>, S.A. de C.V.;</w:t>
      </w:r>
    </w:p>
    <w:p w:rsidR="007848C7" w:rsidRP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7848C7" w:rsidRPr="007848C7" w:rsidRDefault="007848C7" w:rsidP="007848C7">
      <w:pPr>
        <w:pStyle w:val="Prrafodelista"/>
        <w:rPr>
          <w:rFonts w:ascii="Arial" w:hAnsi="Arial" w:cs="Arial"/>
        </w:rPr>
      </w:pPr>
    </w:p>
    <w:p w:rsidR="007848C7" w:rsidRP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 xml:space="preserve">Que la fianza garantiza el cumplimiento de todas y cada una de las obligaciones a cargo del </w:t>
      </w:r>
      <w:r w:rsidRPr="007848C7">
        <w:rPr>
          <w:rFonts w:ascii="Arial" w:hAnsi="Arial" w:cs="Arial"/>
          <w:b/>
        </w:rPr>
        <w:t>“CONTRATISTA”</w:t>
      </w:r>
      <w:r w:rsidRPr="007848C7">
        <w:rPr>
          <w:rFonts w:ascii="Arial" w:hAnsi="Arial" w:cs="Arial"/>
        </w:rPr>
        <w:t xml:space="preserve"> establecidas en el contrato, a excepción de las contingencias laborales que pudieren derivarse del contrato, las cuales estarán garantizadas mediante otra fianza; </w:t>
      </w:r>
    </w:p>
    <w:p w:rsidR="007848C7" w:rsidRPr="007848C7" w:rsidRDefault="007848C7" w:rsidP="007848C7">
      <w:pPr>
        <w:pStyle w:val="Prrafodelista"/>
        <w:ind w:left="2160"/>
        <w:jc w:val="both"/>
        <w:rPr>
          <w:rFonts w:ascii="Arial" w:hAnsi="Arial" w:cs="Arial"/>
        </w:rPr>
      </w:pPr>
    </w:p>
    <w:p w:rsidR="007848C7" w:rsidRPr="007848C7" w:rsidRDefault="00B92F95" w:rsidP="00027A9F">
      <w:pPr>
        <w:pStyle w:val="Prrafodelista"/>
        <w:numPr>
          <w:ilvl w:val="2"/>
          <w:numId w:val="43"/>
        </w:numPr>
        <w:jc w:val="both"/>
        <w:rPr>
          <w:rFonts w:ascii="Arial" w:hAnsi="Arial" w:cs="Arial"/>
        </w:rPr>
      </w:pPr>
      <w:r w:rsidRPr="007848C7">
        <w:rPr>
          <w:rFonts w:ascii="Arial" w:hAnsi="Arial" w:cs="Arial"/>
        </w:rPr>
        <w:t xml:space="preserve">Que en caso de la celebración de convenios para ampliar el monto o el plazo de ejecución del contrato, el </w:t>
      </w:r>
      <w:r w:rsidRPr="007848C7">
        <w:rPr>
          <w:rFonts w:ascii="Arial" w:hAnsi="Arial" w:cs="Arial"/>
          <w:b/>
        </w:rPr>
        <w:t>“CONTRATISTA”</w:t>
      </w:r>
      <w:r w:rsidRPr="007848C7">
        <w:rPr>
          <w:rFonts w:ascii="Arial" w:hAnsi="Arial" w:cs="Arial"/>
        </w:rPr>
        <w:t xml:space="preserve"> deberá solicitar a la afianzadora la modificación correspondiente a la fianza, quien podrá expedirla si a sus intereses conviene;</w:t>
      </w:r>
    </w:p>
    <w:p w:rsidR="007848C7" w:rsidRDefault="007848C7" w:rsidP="007848C7">
      <w:pPr>
        <w:pStyle w:val="Prrafodelista"/>
        <w:ind w:left="2160"/>
        <w:jc w:val="both"/>
        <w:rPr>
          <w:rFonts w:ascii="Arial" w:hAnsi="Arial" w:cs="Arial"/>
        </w:rPr>
      </w:pPr>
    </w:p>
    <w:p w:rsidR="007848C7" w:rsidRPr="007848C7" w:rsidRDefault="007848C7" w:rsidP="007848C7">
      <w:pPr>
        <w:pStyle w:val="Prrafodelista"/>
        <w:rPr>
          <w:rFonts w:ascii="Arial" w:hAnsi="Arial" w:cs="Arial"/>
        </w:rPr>
      </w:pPr>
    </w:p>
    <w:p w:rsidR="007848C7" w:rsidRP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lastRenderedPageBreak/>
        <w:t>Que el beneficiario podrá presentar reclamación con cargo al periodo de vigencia que ampara la fianza, dentro de los 200 (doscientos) días naturales siguientes a la expiración de la vigencia de la misma;</w:t>
      </w:r>
    </w:p>
    <w:p w:rsid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 xml:space="preserve">Que para que la fianza sea cancelada será requisito contar con el acta administrativa de extinción de derechos y obligaciones, o bien, el finiquito y, en caso de existir saldos a cargo del </w:t>
      </w:r>
      <w:r w:rsidRPr="007848C7">
        <w:rPr>
          <w:rFonts w:ascii="Arial" w:hAnsi="Arial" w:cs="Arial"/>
          <w:b/>
        </w:rPr>
        <w:t>“CONTRATISTA”</w:t>
      </w:r>
      <w:r w:rsidRPr="007848C7">
        <w:rPr>
          <w:rFonts w:ascii="Arial" w:hAnsi="Arial" w:cs="Arial"/>
        </w:rPr>
        <w:t xml:space="preserve"> la liquidación correspondiente;</w:t>
      </w:r>
    </w:p>
    <w:p w:rsidR="007848C7" w:rsidRPr="007848C7" w:rsidRDefault="007848C7" w:rsidP="007848C7">
      <w:pPr>
        <w:pStyle w:val="Prrafodelista"/>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7848C7" w:rsidRPr="007848C7" w:rsidRDefault="007848C7" w:rsidP="007848C7">
      <w:pPr>
        <w:pStyle w:val="Prrafodelista"/>
        <w:rPr>
          <w:rFonts w:ascii="Arial" w:hAnsi="Arial" w:cs="Arial"/>
        </w:rPr>
      </w:pPr>
    </w:p>
    <w:p w:rsidR="00B92F95" w:rsidRPr="007848C7" w:rsidRDefault="00B92F95" w:rsidP="007848C7">
      <w:pPr>
        <w:pStyle w:val="Prrafodelista"/>
        <w:numPr>
          <w:ilvl w:val="2"/>
          <w:numId w:val="43"/>
        </w:numPr>
        <w:jc w:val="both"/>
        <w:rPr>
          <w:rFonts w:ascii="Arial" w:hAnsi="Arial" w:cs="Arial"/>
        </w:rPr>
      </w:pPr>
      <w:r w:rsidRPr="007848C7">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En el supuesto de que haya 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w:t>
      </w:r>
      <w:r w:rsidR="004E58DA" w:rsidRPr="00B67A06">
        <w:rPr>
          <w:rFonts w:ascii="Arial" w:hAnsi="Arial" w:cs="Arial"/>
          <w:b/>
          <w:lang w:val="es-MX"/>
        </w:rPr>
        <w:t>“El CONTRA</w:t>
      </w:r>
      <w:r w:rsidR="004E58DA" w:rsidRPr="00B92F95">
        <w:rPr>
          <w:rFonts w:ascii="Arial" w:hAnsi="Arial" w:cs="Arial"/>
          <w:b/>
          <w:lang w:val="es-MX"/>
        </w:rPr>
        <w:t>TISTA”</w:t>
      </w:r>
      <w:r w:rsidR="004E58DA" w:rsidRPr="00B92F95">
        <w:rPr>
          <w:rFonts w:ascii="Arial" w:hAnsi="Arial" w:cs="Arial"/>
          <w:lang w:val="es-MX"/>
        </w:rPr>
        <w:t xml:space="preserve">, </w:t>
      </w:r>
      <w:r w:rsidR="004447E9" w:rsidRPr="00B213A5">
        <w:rPr>
          <w:rFonts w:ascii="Arial" w:hAnsi="Arial" w:cs="Arial"/>
        </w:rPr>
        <w:t xml:space="preserve">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w:t>
      </w:r>
      <w:r w:rsidRPr="00B92F95">
        <w:rPr>
          <w:rFonts w:ascii="Arial" w:hAnsi="Arial" w:cs="Arial"/>
        </w:rPr>
        <w:lastRenderedPageBreak/>
        <w:t xml:space="preserve">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lastRenderedPageBreak/>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w:t>
      </w:r>
      <w:r w:rsidRPr="00C0659B">
        <w:rPr>
          <w:rFonts w:ascii="Arial" w:hAnsi="Arial" w:cs="Arial"/>
        </w:rPr>
        <w:lastRenderedPageBreak/>
        <w:t xml:space="preserve">partes o bien, en el supuesto de que “El contratista” no acuda a las instalaciones de </w:t>
      </w:r>
      <w:r w:rsidRPr="004E58DA">
        <w:rPr>
          <w:rFonts w:ascii="Arial" w:hAnsi="Arial" w:cs="Arial"/>
          <w:b/>
        </w:rPr>
        <w:t>“La API”</w:t>
      </w:r>
      <w:r w:rsidR="00112640" w:rsidRPr="004E58DA">
        <w:rPr>
          <w:rFonts w:ascii="Arial" w:hAnsi="Arial" w:cs="Arial"/>
          <w:b/>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 xml:space="preserve">su resultado a </w:t>
      </w:r>
      <w:r w:rsidR="004E58DA" w:rsidRPr="00B67A06">
        <w:rPr>
          <w:rFonts w:ascii="Arial" w:hAnsi="Arial" w:cs="Arial"/>
          <w:b/>
          <w:lang w:val="es-MX"/>
        </w:rPr>
        <w:t>“El CONTRA</w:t>
      </w:r>
      <w:r w:rsidR="004E58DA" w:rsidRPr="00B92F95">
        <w:rPr>
          <w:rFonts w:ascii="Arial" w:hAnsi="Arial" w:cs="Arial"/>
          <w:b/>
          <w:lang w:val="es-MX"/>
        </w:rPr>
        <w:t>TISTA”</w:t>
      </w:r>
      <w:r w:rsidR="004E58DA" w:rsidRPr="00B92F95">
        <w:rPr>
          <w:rFonts w:ascii="Arial" w:hAnsi="Arial" w:cs="Arial"/>
          <w:lang w:val="es-MX"/>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Determinado el saldo total “La API”</w:t>
      </w:r>
      <w:r w:rsidR="00112640">
        <w:rPr>
          <w:rFonts w:ascii="Arial" w:hAnsi="Arial" w:cs="Arial"/>
        </w:rPr>
        <w:t xml:space="preserve"> </w:t>
      </w:r>
      <w:r w:rsidRPr="00C0659B">
        <w:rPr>
          <w:rFonts w:ascii="Arial" w:hAnsi="Arial" w:cs="Arial"/>
        </w:rPr>
        <w:t xml:space="preserve">pondrá a disposición de </w:t>
      </w:r>
      <w:r w:rsidR="004E58DA" w:rsidRPr="00B67A06">
        <w:rPr>
          <w:rFonts w:ascii="Arial" w:hAnsi="Arial" w:cs="Arial"/>
          <w:b/>
          <w:lang w:val="es-MX"/>
        </w:rPr>
        <w:t>“El CONTRA</w:t>
      </w:r>
      <w:r w:rsidR="004E58DA" w:rsidRPr="00B92F95">
        <w:rPr>
          <w:rFonts w:ascii="Arial" w:hAnsi="Arial" w:cs="Arial"/>
          <w:b/>
          <w:lang w:val="es-MX"/>
        </w:rPr>
        <w:t>TISTA”</w:t>
      </w:r>
      <w:r w:rsidR="004E58DA" w:rsidRPr="00B92F95">
        <w:rPr>
          <w:rFonts w:ascii="Arial" w:hAnsi="Arial" w:cs="Arial"/>
          <w:lang w:val="es-MX"/>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4E58DA" w:rsidP="00C0659B">
      <w:pPr>
        <w:widowControl w:val="0"/>
        <w:ind w:left="1440" w:hanging="22"/>
        <w:jc w:val="both"/>
        <w:rPr>
          <w:rFonts w:ascii="Arial" w:hAnsi="Arial" w:cs="Arial"/>
        </w:rPr>
      </w:pPr>
      <w:r w:rsidRPr="00B67A06">
        <w:rPr>
          <w:rFonts w:ascii="Arial" w:hAnsi="Arial" w:cs="Arial"/>
          <w:b/>
          <w:lang w:val="es-MX"/>
        </w:rPr>
        <w:t>“El CONTRA</w:t>
      </w:r>
      <w:r w:rsidRPr="00B92F95">
        <w:rPr>
          <w:rFonts w:ascii="Arial" w:hAnsi="Arial" w:cs="Arial"/>
          <w:b/>
          <w:lang w:val="es-MX"/>
        </w:rPr>
        <w:t>TISTA”</w:t>
      </w:r>
      <w:r w:rsidRPr="00B92F95">
        <w:rPr>
          <w:rFonts w:ascii="Arial" w:hAnsi="Arial" w:cs="Arial"/>
          <w:lang w:val="es-MX"/>
        </w:rPr>
        <w:t xml:space="preserve">, </w:t>
      </w:r>
      <w:r w:rsidR="00C0659B" w:rsidRPr="00C0659B">
        <w:rPr>
          <w:rFonts w:ascii="Arial" w:hAnsi="Arial" w:cs="Arial"/>
        </w:rPr>
        <w:t>se obliga a designar anticipadamente a la iniciación de los trabajos, un representante permanente, que fungirá como superintendente de construcción el cual</w:t>
      </w:r>
      <w:r w:rsidR="00112640">
        <w:rPr>
          <w:rFonts w:ascii="Arial" w:hAnsi="Arial" w:cs="Arial"/>
        </w:rPr>
        <w:t xml:space="preserve"> </w:t>
      </w:r>
      <w:r w:rsidR="00C0659B" w:rsidRPr="00C0659B">
        <w:rPr>
          <w:rFonts w:ascii="Arial" w:hAnsi="Arial" w:cs="Arial"/>
        </w:rPr>
        <w:t>deberá</w:t>
      </w:r>
      <w:r w:rsidR="00112640">
        <w:rPr>
          <w:rFonts w:ascii="Arial" w:hAnsi="Arial" w:cs="Arial"/>
        </w:rPr>
        <w:t xml:space="preserve"> </w:t>
      </w:r>
      <w:r w:rsidR="00C0659B" w:rsidRPr="00C0659B">
        <w:rPr>
          <w:rFonts w:ascii="Arial" w:hAnsi="Arial" w:cs="Arial"/>
        </w:rPr>
        <w:t>tener poder amplio</w:t>
      </w:r>
      <w:r w:rsidR="00112640">
        <w:rPr>
          <w:rFonts w:ascii="Arial" w:hAnsi="Arial" w:cs="Arial"/>
        </w:rPr>
        <w:t xml:space="preserve"> </w:t>
      </w:r>
      <w:r w:rsidR="00C0659B" w:rsidRPr="00C0659B">
        <w:rPr>
          <w:rFonts w:ascii="Arial" w:hAnsi="Arial" w:cs="Arial"/>
        </w:rPr>
        <w:t>y suficiente para tomar decisiones</w:t>
      </w:r>
      <w:r w:rsidR="00112640">
        <w:rPr>
          <w:rFonts w:ascii="Arial" w:hAnsi="Arial" w:cs="Arial"/>
        </w:rPr>
        <w:t xml:space="preserve"> </w:t>
      </w:r>
      <w:r w:rsidR="00C0659B" w:rsidRPr="00C0659B">
        <w:rPr>
          <w:rFonts w:ascii="Arial" w:hAnsi="Arial" w:cs="Arial"/>
        </w:rPr>
        <w:t xml:space="preserve">en todo lo relativo al cumplimiento de este contrato. </w:t>
      </w:r>
      <w:r w:rsidR="00C0659B" w:rsidRPr="00B92F95">
        <w:rPr>
          <w:rFonts w:ascii="Arial" w:hAnsi="Arial" w:cs="Arial"/>
        </w:rPr>
        <w:t>La</w:t>
      </w:r>
      <w:r w:rsidR="00C0659B" w:rsidRPr="00B92F95">
        <w:rPr>
          <w:rFonts w:ascii="Arial" w:hAnsi="Arial" w:cs="Arial"/>
          <w:b/>
        </w:rPr>
        <w:t xml:space="preserve"> “API” </w:t>
      </w:r>
      <w:r w:rsidR="00C0659B" w:rsidRPr="00B92F95">
        <w:rPr>
          <w:rFonts w:ascii="Arial" w:hAnsi="Arial" w:cs="Arial"/>
        </w:rPr>
        <w:t>se</w:t>
      </w:r>
      <w:r w:rsidR="00C0659B" w:rsidRPr="00B92F95">
        <w:rPr>
          <w:rFonts w:ascii="Arial" w:hAnsi="Arial" w:cs="Arial"/>
          <w:b/>
        </w:rPr>
        <w:t xml:space="preserve"> </w:t>
      </w:r>
      <w:r w:rsidR="00C0659B" w:rsidRPr="00B92F95">
        <w:rPr>
          <w:rFonts w:ascii="Arial" w:hAnsi="Arial" w:cs="Arial"/>
        </w:rPr>
        <w:t>reserva el derecho de su aceptación, el cual podrá ejercer en cualquier tiempo.</w:t>
      </w:r>
      <w:r w:rsidR="00D12745">
        <w:rPr>
          <w:rFonts w:ascii="Arial" w:hAnsi="Arial" w:cs="Arial"/>
        </w:rPr>
        <w:t xml:space="preserve"> </w:t>
      </w:r>
      <w:r w:rsidR="00C0659B">
        <w:rPr>
          <w:rFonts w:ascii="Arial" w:hAnsi="Arial" w:cs="Arial"/>
        </w:rPr>
        <w:t>Así mismo l</w:t>
      </w:r>
      <w:r w:rsidR="00C0659B" w:rsidRPr="00C0659B">
        <w:rPr>
          <w:rFonts w:ascii="Arial" w:hAnsi="Arial" w:cs="Arial"/>
        </w:rPr>
        <w:t xml:space="preserve">a </w:t>
      </w:r>
      <w:r w:rsidR="00C0659B" w:rsidRPr="00C0659B">
        <w:rPr>
          <w:rFonts w:ascii="Arial" w:hAnsi="Arial" w:cs="Arial"/>
          <w:b/>
        </w:rPr>
        <w:t>“API”</w:t>
      </w:r>
      <w:r w:rsidR="00C0659B" w:rsidRPr="00C0659B">
        <w:rPr>
          <w:rFonts w:ascii="Arial" w:hAnsi="Arial" w:cs="Arial"/>
        </w:rPr>
        <w:t xml:space="preserve"> se reserva el derecho de solicitar en cualquier momento, por causas justificadas, la sustitución del superintendente de construcción, </w:t>
      </w:r>
      <w:r w:rsidR="00C0659B">
        <w:rPr>
          <w:rFonts w:ascii="Arial" w:hAnsi="Arial" w:cs="Arial"/>
        </w:rPr>
        <w:t xml:space="preserve">y </w:t>
      </w:r>
      <w:r w:rsidRPr="00B67A06">
        <w:rPr>
          <w:rFonts w:ascii="Arial" w:hAnsi="Arial" w:cs="Arial"/>
          <w:b/>
          <w:lang w:val="es-MX"/>
        </w:rPr>
        <w:t>“El CONTRA</w:t>
      </w:r>
      <w:r w:rsidRPr="00B92F95">
        <w:rPr>
          <w:rFonts w:ascii="Arial" w:hAnsi="Arial" w:cs="Arial"/>
          <w:b/>
          <w:lang w:val="es-MX"/>
        </w:rPr>
        <w:t>TISTA”</w:t>
      </w:r>
      <w:r w:rsidRPr="00B92F95">
        <w:rPr>
          <w:rFonts w:ascii="Arial" w:hAnsi="Arial" w:cs="Arial"/>
          <w:lang w:val="es-MX"/>
        </w:rPr>
        <w:t xml:space="preserve"> </w:t>
      </w:r>
      <w:r w:rsidR="00C0659B" w:rsidRPr="00C0659B">
        <w:rPr>
          <w:rFonts w:ascii="Arial" w:hAnsi="Arial" w:cs="Arial"/>
        </w:rPr>
        <w:t xml:space="preserve">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004E58DA" w:rsidRPr="00B67A06">
        <w:rPr>
          <w:rFonts w:ascii="Arial" w:hAnsi="Arial" w:cs="Arial"/>
          <w:b/>
          <w:lang w:val="es-MX"/>
        </w:rPr>
        <w:t>“El CONTRA</w:t>
      </w:r>
      <w:r w:rsidR="004E58DA" w:rsidRPr="00B92F95">
        <w:rPr>
          <w:rFonts w:ascii="Arial" w:hAnsi="Arial" w:cs="Arial"/>
          <w:b/>
          <w:lang w:val="es-MX"/>
        </w:rPr>
        <w:t>TISTA”</w:t>
      </w:r>
      <w:r w:rsidR="004E58DA" w:rsidRPr="00B92F95">
        <w:rPr>
          <w:rFonts w:ascii="Arial" w:hAnsi="Arial" w:cs="Arial"/>
          <w:lang w:val="es-MX"/>
        </w:rPr>
        <w:t xml:space="preserve"> </w:t>
      </w:r>
      <w:r w:rsidRPr="00510077">
        <w:rPr>
          <w:rFonts w:ascii="Arial" w:hAnsi="Arial" w:cs="Arial"/>
        </w:rPr>
        <w:t xml:space="preserve">como empresario y patrón del personal que ocupa con motivo de los trabajos materia del presente contrato, será el único responsable de las obligaciones derivadas de las disposiciones legales y demás ordenamientos en materia de trabajo y seguridad social, </w:t>
      </w:r>
      <w:r w:rsidR="004E58DA" w:rsidRPr="00B67A06">
        <w:rPr>
          <w:rFonts w:ascii="Arial" w:hAnsi="Arial" w:cs="Arial"/>
          <w:b/>
          <w:lang w:val="es-MX"/>
        </w:rPr>
        <w:t>“El CONTRA</w:t>
      </w:r>
      <w:r w:rsidR="004E58DA" w:rsidRPr="00B92F95">
        <w:rPr>
          <w:rFonts w:ascii="Arial" w:hAnsi="Arial" w:cs="Arial"/>
          <w:b/>
          <w:lang w:val="es-MX"/>
        </w:rPr>
        <w:t>TIST</w:t>
      </w:r>
      <w:r w:rsidR="004E58DA">
        <w:rPr>
          <w:rFonts w:ascii="Arial" w:hAnsi="Arial" w:cs="Arial"/>
          <w:b/>
          <w:lang w:val="es-MX"/>
        </w:rPr>
        <w:t xml:space="preserve">A” </w:t>
      </w:r>
      <w:r w:rsidRPr="00510077">
        <w:rPr>
          <w:rFonts w:ascii="Arial" w:hAnsi="Arial" w:cs="Arial"/>
        </w:rPr>
        <w:t xml:space="preserve">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cantidad. “El contra</w:t>
      </w:r>
      <w:r w:rsidR="00D12745" w:rsidRPr="0069337E">
        <w:rPr>
          <w:rFonts w:ascii="Arial" w:hAnsi="Arial" w:cs="Arial"/>
        </w:rPr>
        <w:t>tista” 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xml:space="preserve">, la cual </w:t>
      </w:r>
      <w:r w:rsidRPr="00B92F95">
        <w:rPr>
          <w:rFonts w:ascii="Arial" w:hAnsi="Arial" w:cs="Arial"/>
        </w:rPr>
        <w:lastRenderedPageBreak/>
        <w:t>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7C5BC1" w:rsidRDefault="007C5BC1" w:rsidP="00B92F95">
      <w:pPr>
        <w:widowControl w:val="0"/>
        <w:ind w:left="1440"/>
        <w:jc w:val="both"/>
        <w:rPr>
          <w:rFonts w:ascii="Arial" w:hAnsi="Arial" w:cs="Arial"/>
        </w:rPr>
      </w:pPr>
    </w:p>
    <w:p w:rsidR="007C5BC1" w:rsidRDefault="007C5BC1" w:rsidP="00B92F95">
      <w:pPr>
        <w:widowControl w:val="0"/>
        <w:ind w:left="1440"/>
        <w:jc w:val="both"/>
        <w:rPr>
          <w:rFonts w:ascii="Arial" w:hAnsi="Arial" w:cs="Arial"/>
        </w:rPr>
      </w:pPr>
    </w:p>
    <w:p w:rsidR="007C5BC1" w:rsidRPr="00B92F95" w:rsidRDefault="007C5BC1"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4E58DA" w:rsidP="007848C7">
      <w:pPr>
        <w:pStyle w:val="Prrafodelista"/>
        <w:widowControl w:val="0"/>
        <w:numPr>
          <w:ilvl w:val="2"/>
          <w:numId w:val="44"/>
        </w:numPr>
        <w:jc w:val="both"/>
        <w:rPr>
          <w:rFonts w:ascii="Arial" w:hAnsi="Arial" w:cs="Arial"/>
        </w:rPr>
      </w:pPr>
      <w:r>
        <w:rPr>
          <w:rFonts w:ascii="Arial" w:hAnsi="Arial" w:cs="Arial"/>
        </w:rPr>
        <w:t>Lentes de seguridad</w:t>
      </w:r>
      <w:r w:rsidR="00B92F95" w:rsidRPr="007848C7">
        <w:rPr>
          <w:rFonts w:ascii="Arial" w:hAnsi="Arial" w:cs="Arial"/>
        </w:rPr>
        <w:t>, en caso de que las condiciones ambientales y laborales lo requieran (viento, lluvia, áreas de movimiento de granos, polvos, químicos o cualquier material que afecten los ojos).</w:t>
      </w:r>
    </w:p>
    <w:p w:rsidR="007848C7" w:rsidRDefault="007848C7" w:rsidP="007848C7">
      <w:pPr>
        <w:pStyle w:val="Prrafodelista"/>
        <w:widowControl w:val="0"/>
        <w:ind w:left="2160"/>
        <w:jc w:val="both"/>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Zapatos industriales con casquillos.</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 xml:space="preserve">Uniforme tipo overol completo con logotipo del </w:t>
      </w:r>
      <w:r w:rsidRPr="007848C7">
        <w:rPr>
          <w:rFonts w:ascii="Arial" w:hAnsi="Arial" w:cs="Arial"/>
          <w:b/>
        </w:rPr>
        <w:t>“CONTRATISTA”</w:t>
      </w:r>
      <w:r w:rsidRPr="007848C7">
        <w:rPr>
          <w:rFonts w:ascii="Arial" w:hAnsi="Arial" w:cs="Arial"/>
        </w:rPr>
        <w:t xml:space="preserve"> en las mangas.</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Guantes de carnaza cortos o largos, según se requiera.</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Casaca reflejante.</w:t>
      </w:r>
    </w:p>
    <w:p w:rsidR="007848C7" w:rsidRPr="007848C7" w:rsidRDefault="007848C7" w:rsidP="007848C7">
      <w:pPr>
        <w:pStyle w:val="Prrafodelista"/>
        <w:rPr>
          <w:rFonts w:ascii="Arial" w:hAnsi="Arial" w:cs="Arial"/>
        </w:rPr>
      </w:pPr>
    </w:p>
    <w:p w:rsidR="00B92F95" w:rsidRPr="007848C7" w:rsidRDefault="00B92F95" w:rsidP="007848C7">
      <w:pPr>
        <w:pStyle w:val="Prrafodelista"/>
        <w:widowControl w:val="0"/>
        <w:numPr>
          <w:ilvl w:val="2"/>
          <w:numId w:val="44"/>
        </w:numPr>
        <w:jc w:val="both"/>
        <w:rPr>
          <w:rFonts w:ascii="Arial" w:hAnsi="Arial" w:cs="Arial"/>
        </w:rPr>
      </w:pPr>
      <w:r w:rsidRPr="007848C7">
        <w:rPr>
          <w:rFonts w:ascii="Arial" w:hAnsi="Arial" w:cs="Arial"/>
        </w:rPr>
        <w:t xml:space="preserve">Cascos con logotipo del </w:t>
      </w:r>
      <w:r w:rsidRPr="007848C7">
        <w:rPr>
          <w:rFonts w:ascii="Arial" w:hAnsi="Arial" w:cs="Arial"/>
          <w:b/>
        </w:rPr>
        <w:t>“CONTRATISTA”</w:t>
      </w:r>
      <w:r w:rsidRPr="007848C7">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w:t>
      </w:r>
      <w:r w:rsidRPr="00B92F95">
        <w:rPr>
          <w:rFonts w:ascii="Arial" w:hAnsi="Arial" w:cs="Arial"/>
        </w:rPr>
        <w:lastRenderedPageBreak/>
        <w:t xml:space="preserve">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El presente contrato podrá continuar produciendo todos sus efectos legales, una vez que hayan desaparecido las causas que motivaron </w:t>
      </w:r>
      <w:r w:rsidRPr="00B92F95">
        <w:rPr>
          <w:rFonts w:ascii="Arial" w:hAnsi="Arial" w:cs="Arial"/>
        </w:rPr>
        <w:lastRenderedPageBreak/>
        <w:t>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 xml:space="preserve">Si no ejecuta los trabajos de conformidad con lo estipulado en el presente contrato, o sin motivo justificado no acata las órdenes </w:t>
      </w:r>
      <w:r w:rsidRPr="00B92F95">
        <w:rPr>
          <w:rFonts w:ascii="Arial" w:hAnsi="Arial" w:cs="Arial"/>
        </w:rPr>
        <w:lastRenderedPageBreak/>
        <w:t>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1716B3" w:rsidRPr="00B92F95" w:rsidRDefault="001716B3" w:rsidP="001716B3">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cambia su nacionalidad por otra, en el caso de que haya sido establecido como requisito tener una determinada nacionalidad.</w:t>
      </w:r>
    </w:p>
    <w:p w:rsidR="001716B3" w:rsidRPr="00B92F95" w:rsidRDefault="001716B3" w:rsidP="001716B3">
      <w:pPr>
        <w:widowControl w:val="0"/>
        <w:jc w:val="both"/>
        <w:rPr>
          <w:rFonts w:ascii="Arial" w:hAnsi="Arial" w:cs="Arial"/>
        </w:rPr>
      </w:pPr>
    </w:p>
    <w:p w:rsidR="001716B3" w:rsidRDefault="001716B3" w:rsidP="001716B3">
      <w:pPr>
        <w:widowControl w:val="0"/>
        <w:numPr>
          <w:ilvl w:val="0"/>
          <w:numId w:val="33"/>
        </w:numPr>
        <w:ind w:left="2123" w:hanging="705"/>
        <w:jc w:val="both"/>
        <w:rPr>
          <w:rFonts w:ascii="Arial" w:hAnsi="Arial" w:cs="Arial"/>
        </w:rPr>
      </w:pPr>
      <w:r w:rsidRPr="00B92F95">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w:t>
      </w:r>
      <w:r w:rsidRPr="00B92F95">
        <w:rPr>
          <w:rFonts w:ascii="Arial" w:hAnsi="Arial" w:cs="Arial"/>
        </w:rPr>
        <w:lastRenderedPageBreak/>
        <w:t>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Default="00B92F95" w:rsidP="00B92F95">
      <w:pPr>
        <w:widowControl w:val="0"/>
        <w:ind w:left="1440" w:hanging="22"/>
        <w:jc w:val="both"/>
        <w:rPr>
          <w:rFonts w:ascii="Arial" w:hAnsi="Arial" w:cs="Arial"/>
        </w:rPr>
      </w:pPr>
    </w:p>
    <w:p w:rsidR="001716B3" w:rsidRDefault="001716B3" w:rsidP="00B92F95">
      <w:pPr>
        <w:widowControl w:val="0"/>
        <w:ind w:left="1440" w:hanging="22"/>
        <w:jc w:val="both"/>
        <w:rPr>
          <w:rFonts w:ascii="Arial" w:hAnsi="Arial" w:cs="Arial"/>
        </w:rPr>
      </w:pPr>
    </w:p>
    <w:p w:rsidR="001716B3" w:rsidRPr="00B92F95" w:rsidRDefault="001716B3"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C7" w:rsidRDefault="001B7AC7">
      <w:r>
        <w:separator/>
      </w:r>
    </w:p>
  </w:endnote>
  <w:endnote w:type="continuationSeparator" w:id="0">
    <w:p w:rsidR="001B7AC7" w:rsidRDefault="001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57438B">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57438B"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515824">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C7" w:rsidRDefault="001B7AC7">
      <w:r>
        <w:separator/>
      </w:r>
    </w:p>
  </w:footnote>
  <w:footnote w:type="continuationSeparator" w:id="0">
    <w:p w:rsidR="001B7AC7" w:rsidRDefault="001B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A51666">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1242"/>
    <w:multiLevelType w:val="hybridMultilevel"/>
    <w:tmpl w:val="DEBA47E2"/>
    <w:lvl w:ilvl="0" w:tplc="7B5867D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7548BCF0">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073642"/>
    <w:multiLevelType w:val="singleLevel"/>
    <w:tmpl w:val="7F18279C"/>
    <w:lvl w:ilvl="0">
      <w:start w:val="6"/>
      <w:numFmt w:val="decimal"/>
      <w:lvlText w:val="%1."/>
      <w:legacy w:legacy="1" w:legacySpace="120" w:legacyIndent="360"/>
      <w:lvlJc w:val="left"/>
      <w:pPr>
        <w:ind w:left="1778" w:hanging="360"/>
      </w:pPr>
    </w:lvl>
  </w:abstractNum>
  <w:abstractNum w:abstractNumId="2">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4">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5">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6">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7">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2D0B4BD8"/>
    <w:multiLevelType w:val="hybridMultilevel"/>
    <w:tmpl w:val="351CF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7B5867DE">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5">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6">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7">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8">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9">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1">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2">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6">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7">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8">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0">
    <w:nsid w:val="6CC03E47"/>
    <w:multiLevelType w:val="hybridMultilevel"/>
    <w:tmpl w:val="CD2ED254"/>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3"/>
  </w:num>
  <w:num w:numId="2">
    <w:abstractNumId w:val="6"/>
  </w:num>
  <w:num w:numId="3">
    <w:abstractNumId w:val="35"/>
  </w:num>
  <w:num w:numId="4">
    <w:abstractNumId w:val="17"/>
  </w:num>
  <w:num w:numId="5">
    <w:abstractNumId w:val="1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6"/>
  </w:num>
  <w:num w:numId="7">
    <w:abstractNumId w:val="2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5"/>
  </w:num>
  <w:num w:numId="9">
    <w:abstractNumId w:val="1"/>
  </w:num>
  <w:num w:numId="10">
    <w:abstractNumId w:val="28"/>
  </w:num>
  <w:num w:numId="11">
    <w:abstractNumId w:val="14"/>
  </w:num>
  <w:num w:numId="12">
    <w:abstractNumId w:val="34"/>
  </w:num>
  <w:num w:numId="13">
    <w:abstractNumId w:val="23"/>
  </w:num>
  <w:num w:numId="14">
    <w:abstractNumId w:val="37"/>
  </w:num>
  <w:num w:numId="15">
    <w:abstractNumId w:val="31"/>
  </w:num>
  <w:num w:numId="16">
    <w:abstractNumId w:val="21"/>
  </w:num>
  <w:num w:numId="17">
    <w:abstractNumId w:val="32"/>
  </w:num>
  <w:num w:numId="18">
    <w:abstractNumId w:val="2"/>
  </w:num>
  <w:num w:numId="19">
    <w:abstractNumId w:val="13"/>
  </w:num>
  <w:num w:numId="20">
    <w:abstractNumId w:val="4"/>
  </w:num>
  <w:num w:numId="21">
    <w:abstractNumId w:val="16"/>
  </w:num>
  <w:num w:numId="22">
    <w:abstractNumId w:val="20"/>
  </w:num>
  <w:num w:numId="23">
    <w:abstractNumId w:val="27"/>
  </w:num>
  <w:num w:numId="24">
    <w:abstractNumId w:val="9"/>
  </w:num>
  <w:num w:numId="25">
    <w:abstractNumId w:val="5"/>
  </w:num>
  <w:num w:numId="26">
    <w:abstractNumId w:val="24"/>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2"/>
  </w:num>
  <w:num w:numId="31">
    <w:abstractNumId w:val="8"/>
  </w:num>
  <w:num w:numId="32">
    <w:abstractNumId w:val="25"/>
    <w:lvlOverride w:ilvl="0">
      <w:startOverride w:val="5"/>
    </w:lvlOverride>
  </w:num>
  <w:num w:numId="33">
    <w:abstractNumId w:val="1"/>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7"/>
  </w:num>
  <w:num w:numId="38">
    <w:abstractNumId w:val="10"/>
  </w:num>
  <w:num w:numId="39">
    <w:abstractNumId w:val="36"/>
  </w:num>
  <w:num w:numId="40">
    <w:abstractNumId w:val="29"/>
  </w:num>
  <w:num w:numId="41">
    <w:abstractNumId w:val="18"/>
  </w:num>
  <w:num w:numId="42">
    <w:abstractNumId w:val="30"/>
  </w:num>
  <w:num w:numId="43">
    <w:abstractNumId w:val="1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1130"/>
    <w:rsid w:val="00043848"/>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B4ECE"/>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16B3"/>
    <w:rsid w:val="00172F78"/>
    <w:rsid w:val="00174EAB"/>
    <w:rsid w:val="0018065D"/>
    <w:rsid w:val="00180C90"/>
    <w:rsid w:val="00183D05"/>
    <w:rsid w:val="00185955"/>
    <w:rsid w:val="00190727"/>
    <w:rsid w:val="00190BC1"/>
    <w:rsid w:val="00192D02"/>
    <w:rsid w:val="001A19E1"/>
    <w:rsid w:val="001A2BC0"/>
    <w:rsid w:val="001A4757"/>
    <w:rsid w:val="001B7AC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348"/>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A47"/>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91090"/>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D9C"/>
    <w:rsid w:val="00477024"/>
    <w:rsid w:val="00477F49"/>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E58DA"/>
    <w:rsid w:val="004F2251"/>
    <w:rsid w:val="004F477F"/>
    <w:rsid w:val="005056A3"/>
    <w:rsid w:val="00510077"/>
    <w:rsid w:val="00510F19"/>
    <w:rsid w:val="00515824"/>
    <w:rsid w:val="005256D4"/>
    <w:rsid w:val="00533DF4"/>
    <w:rsid w:val="00536656"/>
    <w:rsid w:val="00546593"/>
    <w:rsid w:val="00551598"/>
    <w:rsid w:val="00566BB9"/>
    <w:rsid w:val="0057291E"/>
    <w:rsid w:val="0057438B"/>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54"/>
    <w:rsid w:val="0071701D"/>
    <w:rsid w:val="00717B53"/>
    <w:rsid w:val="00723C73"/>
    <w:rsid w:val="00725DD1"/>
    <w:rsid w:val="00727CF6"/>
    <w:rsid w:val="007310D9"/>
    <w:rsid w:val="007366C0"/>
    <w:rsid w:val="007434E6"/>
    <w:rsid w:val="007544AD"/>
    <w:rsid w:val="00754D98"/>
    <w:rsid w:val="007556C6"/>
    <w:rsid w:val="00767F3B"/>
    <w:rsid w:val="00781CCF"/>
    <w:rsid w:val="00784367"/>
    <w:rsid w:val="007848C7"/>
    <w:rsid w:val="00790777"/>
    <w:rsid w:val="00794596"/>
    <w:rsid w:val="00795D87"/>
    <w:rsid w:val="007974B1"/>
    <w:rsid w:val="007A1D87"/>
    <w:rsid w:val="007C5BC1"/>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60853"/>
    <w:rsid w:val="0087015D"/>
    <w:rsid w:val="0087298C"/>
    <w:rsid w:val="00882652"/>
    <w:rsid w:val="00885744"/>
    <w:rsid w:val="00886043"/>
    <w:rsid w:val="0088662D"/>
    <w:rsid w:val="008A0622"/>
    <w:rsid w:val="008A76AC"/>
    <w:rsid w:val="008A7C6D"/>
    <w:rsid w:val="008B063A"/>
    <w:rsid w:val="008C5A2B"/>
    <w:rsid w:val="008D41E1"/>
    <w:rsid w:val="008D7BD7"/>
    <w:rsid w:val="008E090B"/>
    <w:rsid w:val="008F7D2A"/>
    <w:rsid w:val="009029CE"/>
    <w:rsid w:val="00910E58"/>
    <w:rsid w:val="00911824"/>
    <w:rsid w:val="00911B9F"/>
    <w:rsid w:val="0091305E"/>
    <w:rsid w:val="0092593E"/>
    <w:rsid w:val="009265B6"/>
    <w:rsid w:val="0094611C"/>
    <w:rsid w:val="00947547"/>
    <w:rsid w:val="00955433"/>
    <w:rsid w:val="00955EA6"/>
    <w:rsid w:val="009569F5"/>
    <w:rsid w:val="009576FC"/>
    <w:rsid w:val="009611E3"/>
    <w:rsid w:val="00971E61"/>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1666"/>
    <w:rsid w:val="00A54458"/>
    <w:rsid w:val="00A60E33"/>
    <w:rsid w:val="00A6485A"/>
    <w:rsid w:val="00A6710F"/>
    <w:rsid w:val="00A73A42"/>
    <w:rsid w:val="00A8017E"/>
    <w:rsid w:val="00A854F8"/>
    <w:rsid w:val="00A86902"/>
    <w:rsid w:val="00A92847"/>
    <w:rsid w:val="00AA144A"/>
    <w:rsid w:val="00AA5CC0"/>
    <w:rsid w:val="00AB3341"/>
    <w:rsid w:val="00AB765A"/>
    <w:rsid w:val="00AC70CF"/>
    <w:rsid w:val="00AC717D"/>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F0CF4"/>
    <w:rsid w:val="00CF5B13"/>
    <w:rsid w:val="00CF78E3"/>
    <w:rsid w:val="00D0041B"/>
    <w:rsid w:val="00D02598"/>
    <w:rsid w:val="00D12745"/>
    <w:rsid w:val="00D15B0D"/>
    <w:rsid w:val="00D1678F"/>
    <w:rsid w:val="00D265BB"/>
    <w:rsid w:val="00D30D00"/>
    <w:rsid w:val="00D46F77"/>
    <w:rsid w:val="00D53060"/>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14BFB"/>
    <w:rsid w:val="00E20AED"/>
    <w:rsid w:val="00E23F58"/>
    <w:rsid w:val="00E2475B"/>
    <w:rsid w:val="00E25435"/>
    <w:rsid w:val="00E30FBB"/>
    <w:rsid w:val="00E33B6B"/>
    <w:rsid w:val="00E42146"/>
    <w:rsid w:val="00E43989"/>
    <w:rsid w:val="00E46ADA"/>
    <w:rsid w:val="00E54793"/>
    <w:rsid w:val="00E62D26"/>
    <w:rsid w:val="00E74771"/>
    <w:rsid w:val="00E7765C"/>
    <w:rsid w:val="00E809AD"/>
    <w:rsid w:val="00E827D5"/>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2C3C237-B20E-44C9-93D2-DD28F994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7523</Words>
  <Characters>41378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6</cp:revision>
  <cp:lastPrinted>2013-10-01T17:58:00Z</cp:lastPrinted>
  <dcterms:created xsi:type="dcterms:W3CDTF">2015-12-08T19:42:00Z</dcterms:created>
  <dcterms:modified xsi:type="dcterms:W3CDTF">2015-12-10T01:56:00Z</dcterms:modified>
</cp:coreProperties>
</file>